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77777777"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6F2B2956"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F130F9">
        <w:rPr>
          <w:rFonts w:asciiTheme="minorHAnsi" w:hAnsiTheme="minorHAnsi" w:cstheme="minorHAnsi"/>
        </w:rPr>
        <w:t>3 Νοεμβρίου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7CE97549" w14:textId="77777777" w:rsidR="00E17F9F" w:rsidRPr="00E15457"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57E99720" w14:textId="535AAAAA" w:rsidR="0073304C" w:rsidRPr="00865ABD" w:rsidRDefault="00F2183C" w:rsidP="00F2183C">
      <w:pPr>
        <w:autoSpaceDE w:val="0"/>
        <w:autoSpaceDN w:val="0"/>
        <w:adjustRightInd w:val="0"/>
        <w:spacing w:after="0" w:line="240" w:lineRule="auto"/>
        <w:jc w:val="center"/>
        <w:rPr>
          <w:rFonts w:eastAsia="Times New Roman" w:cstheme="minorHAnsi"/>
          <w:b/>
          <w:lang w:eastAsia="el-GR"/>
        </w:rPr>
      </w:pPr>
      <w:r w:rsidRPr="00865ABD">
        <w:rPr>
          <w:rFonts w:eastAsia="Times New Roman" w:cstheme="minorHAnsi"/>
          <w:b/>
          <w:lang w:eastAsia="el-GR"/>
        </w:rPr>
        <w:t>Ψ</w:t>
      </w:r>
      <w:r w:rsidR="00865ABD">
        <w:rPr>
          <w:rFonts w:eastAsia="Times New Roman" w:cstheme="minorHAnsi"/>
          <w:b/>
          <w:lang w:eastAsia="el-GR"/>
        </w:rPr>
        <w:t>ηφίστηκε</w:t>
      </w:r>
      <w:r w:rsidRPr="00865ABD">
        <w:rPr>
          <w:rFonts w:eastAsia="Times New Roman" w:cstheme="minorHAnsi"/>
          <w:b/>
          <w:lang w:eastAsia="el-GR"/>
        </w:rPr>
        <w:t xml:space="preserve"> από </w:t>
      </w:r>
      <w:r w:rsidR="00865ABD">
        <w:rPr>
          <w:rFonts w:eastAsia="Times New Roman" w:cstheme="minorHAnsi"/>
          <w:b/>
          <w:lang w:eastAsia="el-GR"/>
        </w:rPr>
        <w:t xml:space="preserve">το </w:t>
      </w:r>
      <w:r w:rsidRPr="00865ABD">
        <w:rPr>
          <w:rFonts w:eastAsia="Times New Roman" w:cstheme="minorHAnsi"/>
          <w:b/>
          <w:lang w:eastAsia="el-GR"/>
        </w:rPr>
        <w:t>Ελληνικό Κοινοβούλιο το Σχ</w:t>
      </w:r>
      <w:r w:rsidR="008B6A56">
        <w:rPr>
          <w:rFonts w:eastAsia="Times New Roman" w:cstheme="minorHAnsi"/>
          <w:b/>
          <w:lang w:eastAsia="el-GR"/>
        </w:rPr>
        <w:t xml:space="preserve">έδιο </w:t>
      </w:r>
      <w:r w:rsidRPr="00865ABD">
        <w:rPr>
          <w:rFonts w:eastAsia="Times New Roman" w:cstheme="minorHAnsi"/>
          <w:b/>
          <w:lang w:eastAsia="el-GR"/>
        </w:rPr>
        <w:t>Νόμου του ΥΠΠΟΑ για την κύρωση του Μνημονίου κατανόησης στον τομέα του πολιτισμού με το Υπουργείο Πολιτισμού του Βασιλείου της Σαουδικής Αραβίας</w:t>
      </w:r>
    </w:p>
    <w:p w14:paraId="4A44DE0F" w14:textId="4F07CAAD" w:rsidR="00471B16" w:rsidRDefault="00471B16" w:rsidP="00D82309">
      <w:pPr>
        <w:autoSpaceDE w:val="0"/>
        <w:autoSpaceDN w:val="0"/>
        <w:adjustRightInd w:val="0"/>
        <w:spacing w:after="0" w:line="240" w:lineRule="auto"/>
        <w:jc w:val="both"/>
        <w:rPr>
          <w:rFonts w:eastAsia="Times New Roman" w:cstheme="minorHAnsi"/>
          <w:sz w:val="24"/>
          <w:szCs w:val="24"/>
          <w:lang w:eastAsia="el-GR"/>
        </w:rPr>
      </w:pPr>
    </w:p>
    <w:p w14:paraId="736A4AA9" w14:textId="0185B120" w:rsidR="00F2183C" w:rsidRPr="00C04B85" w:rsidRDefault="00471B16" w:rsidP="00D82309">
      <w:pPr>
        <w:autoSpaceDE w:val="0"/>
        <w:autoSpaceDN w:val="0"/>
        <w:adjustRightInd w:val="0"/>
        <w:spacing w:after="0" w:line="240" w:lineRule="auto"/>
        <w:jc w:val="both"/>
        <w:rPr>
          <w:rFonts w:cstheme="minorHAnsi"/>
          <w:color w:val="000000"/>
          <w:sz w:val="24"/>
          <w:szCs w:val="24"/>
          <w:shd w:val="clear" w:color="auto" w:fill="FFFFFF"/>
        </w:rPr>
      </w:pPr>
      <w:r w:rsidRPr="00C04B85">
        <w:rPr>
          <w:rFonts w:cstheme="minorHAnsi"/>
          <w:color w:val="000000"/>
          <w:sz w:val="24"/>
          <w:szCs w:val="24"/>
          <w:shd w:val="clear" w:color="auto" w:fill="FFFFFF"/>
        </w:rPr>
        <w:t xml:space="preserve">Το </w:t>
      </w:r>
      <w:r w:rsidR="00F2183C" w:rsidRPr="00C04B85">
        <w:rPr>
          <w:rFonts w:cstheme="minorHAnsi"/>
          <w:color w:val="000000"/>
          <w:sz w:val="24"/>
          <w:szCs w:val="24"/>
          <w:shd w:val="clear" w:color="auto" w:fill="FFFFFF"/>
        </w:rPr>
        <w:t>Σ</w:t>
      </w:r>
      <w:r w:rsidRPr="00C04B85">
        <w:rPr>
          <w:rFonts w:cstheme="minorHAnsi"/>
          <w:color w:val="000000"/>
          <w:sz w:val="24"/>
          <w:szCs w:val="24"/>
          <w:shd w:val="clear" w:color="auto" w:fill="FFFFFF"/>
        </w:rPr>
        <w:t xml:space="preserve">χέδιο </w:t>
      </w:r>
      <w:r w:rsidR="00F2183C" w:rsidRPr="00C04B85">
        <w:rPr>
          <w:rFonts w:cstheme="minorHAnsi"/>
          <w:color w:val="000000"/>
          <w:sz w:val="24"/>
          <w:szCs w:val="24"/>
          <w:shd w:val="clear" w:color="auto" w:fill="FFFFFF"/>
        </w:rPr>
        <w:t>Ν</w:t>
      </w:r>
      <w:r w:rsidRPr="00C04B85">
        <w:rPr>
          <w:rFonts w:cstheme="minorHAnsi"/>
          <w:color w:val="000000"/>
          <w:sz w:val="24"/>
          <w:szCs w:val="24"/>
          <w:shd w:val="clear" w:color="auto" w:fill="FFFFFF"/>
        </w:rPr>
        <w:t xml:space="preserve">όμου </w:t>
      </w:r>
      <w:r w:rsidR="00F2183C" w:rsidRPr="00C04B85">
        <w:rPr>
          <w:rFonts w:cstheme="minorHAnsi"/>
          <w:color w:val="000000"/>
          <w:sz w:val="24"/>
          <w:szCs w:val="24"/>
          <w:shd w:val="clear" w:color="auto" w:fill="FFFFFF"/>
        </w:rPr>
        <w:t xml:space="preserve">του Υπουργείου Πολιτισμού και Αθλητισμού που αφορά στην </w:t>
      </w:r>
      <w:r w:rsidRPr="00C04B85">
        <w:rPr>
          <w:rFonts w:cstheme="minorHAnsi"/>
          <w:color w:val="000000"/>
          <w:sz w:val="24"/>
          <w:szCs w:val="24"/>
          <w:shd w:val="clear" w:color="auto" w:fill="FFFFFF"/>
        </w:rPr>
        <w:t>«Κύρωση του Μνημονίου Κατανόησης στον τομέα του πολιτισμού μεταξύ του Υπουργείου Πολιτισμού και Αθλητισμού</w:t>
      </w:r>
      <w:bookmarkStart w:id="0" w:name="_GoBack"/>
      <w:bookmarkEnd w:id="0"/>
      <w:r w:rsidRPr="00C04B85">
        <w:rPr>
          <w:rFonts w:cstheme="minorHAnsi"/>
          <w:color w:val="000000"/>
          <w:sz w:val="24"/>
          <w:szCs w:val="24"/>
          <w:shd w:val="clear" w:color="auto" w:fill="FFFFFF"/>
        </w:rPr>
        <w:t xml:space="preserve"> της Ελληνικής Δημοκρατίας και του Υπουργείου Πολιτισμού του Βασιλείου της Σαουδικής Αραβίας</w:t>
      </w:r>
      <w:r w:rsidR="00F2183C" w:rsidRPr="00C04B85">
        <w:rPr>
          <w:rFonts w:cstheme="minorHAnsi"/>
          <w:color w:val="000000"/>
          <w:sz w:val="24"/>
          <w:szCs w:val="24"/>
          <w:shd w:val="clear" w:color="auto" w:fill="FFFFFF"/>
        </w:rPr>
        <w:t>»</w:t>
      </w:r>
      <w:r w:rsidRPr="00C04B85">
        <w:rPr>
          <w:rFonts w:cstheme="minorHAnsi"/>
          <w:color w:val="000000"/>
          <w:sz w:val="24"/>
          <w:szCs w:val="24"/>
          <w:shd w:val="clear" w:color="auto" w:fill="FFFFFF"/>
        </w:rPr>
        <w:t xml:space="preserve">, </w:t>
      </w:r>
      <w:r w:rsidR="00F2183C" w:rsidRPr="00C04B85">
        <w:rPr>
          <w:rFonts w:cstheme="minorHAnsi"/>
          <w:color w:val="000000"/>
          <w:sz w:val="24"/>
          <w:szCs w:val="24"/>
          <w:shd w:val="clear" w:color="auto" w:fill="FFFFFF"/>
        </w:rPr>
        <w:t xml:space="preserve">ψήφισε </w:t>
      </w:r>
      <w:r w:rsidR="00747539" w:rsidRPr="00C04B85">
        <w:rPr>
          <w:rFonts w:cstheme="minorHAnsi"/>
          <w:color w:val="000000"/>
          <w:sz w:val="24"/>
          <w:szCs w:val="24"/>
          <w:shd w:val="clear" w:color="auto" w:fill="FFFFFF"/>
        </w:rPr>
        <w:t xml:space="preserve">σήμερα </w:t>
      </w:r>
      <w:r w:rsidR="00F2183C" w:rsidRPr="00C04B85">
        <w:rPr>
          <w:rFonts w:cstheme="minorHAnsi"/>
          <w:color w:val="000000"/>
          <w:sz w:val="24"/>
          <w:szCs w:val="24"/>
          <w:shd w:val="clear" w:color="auto" w:fill="FFFFFF"/>
        </w:rPr>
        <w:t xml:space="preserve">το Ελληνικό Κοινοβούλιο. </w:t>
      </w:r>
    </w:p>
    <w:p w14:paraId="46E474B3" w14:textId="455DE0D3" w:rsidR="00865ABD" w:rsidRPr="00C04B85" w:rsidRDefault="00865ABD" w:rsidP="00D82309">
      <w:pPr>
        <w:autoSpaceDE w:val="0"/>
        <w:autoSpaceDN w:val="0"/>
        <w:adjustRightInd w:val="0"/>
        <w:spacing w:after="0" w:line="240" w:lineRule="auto"/>
        <w:jc w:val="both"/>
        <w:rPr>
          <w:rFonts w:cstheme="minorHAnsi"/>
          <w:color w:val="000000"/>
          <w:sz w:val="24"/>
          <w:szCs w:val="24"/>
          <w:shd w:val="clear" w:color="auto" w:fill="FFFFFF"/>
        </w:rPr>
      </w:pPr>
    </w:p>
    <w:p w14:paraId="609D23E7" w14:textId="6E48DFD5" w:rsidR="00F2183C" w:rsidRPr="00C04B85" w:rsidRDefault="0022251A" w:rsidP="00D82309">
      <w:pPr>
        <w:autoSpaceDE w:val="0"/>
        <w:autoSpaceDN w:val="0"/>
        <w:adjustRightInd w:val="0"/>
        <w:spacing w:after="0" w:line="240" w:lineRule="auto"/>
        <w:jc w:val="both"/>
        <w:rPr>
          <w:rFonts w:cstheme="minorHAnsi"/>
          <w:color w:val="000000"/>
          <w:sz w:val="24"/>
          <w:szCs w:val="24"/>
          <w:shd w:val="clear" w:color="auto" w:fill="FFFFFF"/>
        </w:rPr>
      </w:pPr>
      <w:r w:rsidRPr="00C04B85">
        <w:rPr>
          <w:rFonts w:cstheme="minorHAnsi"/>
          <w:color w:val="000000"/>
          <w:sz w:val="24"/>
          <w:szCs w:val="24"/>
          <w:shd w:val="clear" w:color="auto" w:fill="FFFFFF"/>
        </w:rPr>
        <w:t>Αναπτύσσοντας τα βασικά σημεία του Μνημονίου Συνεργασίας, η Υπουργός Πολιτισμού και Αθλητισμού Λίνα Μενδώνη, ανέφερε</w:t>
      </w:r>
      <w:r w:rsidR="00602970" w:rsidRPr="00C04B85">
        <w:rPr>
          <w:rFonts w:cstheme="minorHAnsi"/>
          <w:color w:val="000000"/>
          <w:sz w:val="24"/>
          <w:szCs w:val="24"/>
          <w:shd w:val="clear" w:color="auto" w:fill="FFFFFF"/>
        </w:rPr>
        <w:t xml:space="preserve">: </w:t>
      </w:r>
    </w:p>
    <w:p w14:paraId="41DB9FBA" w14:textId="218B77D7" w:rsidR="00602970" w:rsidRPr="00C04B85" w:rsidRDefault="00602970" w:rsidP="00D82309">
      <w:pPr>
        <w:autoSpaceDE w:val="0"/>
        <w:autoSpaceDN w:val="0"/>
        <w:adjustRightInd w:val="0"/>
        <w:spacing w:after="0" w:line="240" w:lineRule="auto"/>
        <w:jc w:val="both"/>
        <w:rPr>
          <w:rFonts w:cstheme="minorHAnsi"/>
          <w:color w:val="000000"/>
          <w:sz w:val="24"/>
          <w:szCs w:val="24"/>
          <w:shd w:val="clear" w:color="auto" w:fill="FFFFFF"/>
        </w:rPr>
      </w:pPr>
    </w:p>
    <w:p w14:paraId="27604310" w14:textId="70788635" w:rsidR="00F2183C" w:rsidRPr="00C04B85" w:rsidRDefault="00602970" w:rsidP="00D82309">
      <w:pPr>
        <w:autoSpaceDE w:val="0"/>
        <w:autoSpaceDN w:val="0"/>
        <w:adjustRightInd w:val="0"/>
        <w:spacing w:after="0" w:line="240" w:lineRule="auto"/>
        <w:jc w:val="both"/>
        <w:rPr>
          <w:rFonts w:cstheme="minorHAnsi"/>
          <w:color w:val="262626"/>
          <w:sz w:val="24"/>
          <w:szCs w:val="24"/>
          <w:shd w:val="clear" w:color="auto" w:fill="FFFFFF"/>
        </w:rPr>
      </w:pPr>
      <w:r w:rsidRPr="00C04B85">
        <w:rPr>
          <w:rFonts w:cstheme="minorHAnsi"/>
          <w:color w:val="000000"/>
          <w:sz w:val="24"/>
          <w:szCs w:val="24"/>
          <w:shd w:val="clear" w:color="auto" w:fill="FFFFFF"/>
        </w:rPr>
        <w:t>«</w:t>
      </w:r>
      <w:r w:rsidR="00747539" w:rsidRPr="00C04B85">
        <w:rPr>
          <w:rFonts w:cstheme="minorHAnsi"/>
          <w:color w:val="262626"/>
          <w:sz w:val="24"/>
          <w:szCs w:val="24"/>
          <w:shd w:val="clear" w:color="auto" w:fill="FFFFFF"/>
        </w:rPr>
        <w:t xml:space="preserve">Το </w:t>
      </w:r>
      <w:r w:rsidR="0022251A" w:rsidRPr="00C04B85">
        <w:rPr>
          <w:rFonts w:cstheme="minorHAnsi"/>
          <w:color w:val="262626"/>
          <w:sz w:val="24"/>
          <w:szCs w:val="24"/>
          <w:shd w:val="clear" w:color="auto" w:fill="FFFFFF"/>
        </w:rPr>
        <w:t>παρόν</w:t>
      </w:r>
      <w:r w:rsidR="00747539" w:rsidRPr="00C04B85">
        <w:rPr>
          <w:rFonts w:cstheme="minorHAnsi"/>
          <w:color w:val="262626"/>
          <w:sz w:val="24"/>
          <w:szCs w:val="24"/>
          <w:shd w:val="clear" w:color="auto" w:fill="FFFFFF"/>
        </w:rPr>
        <w:t xml:space="preserve"> Μνημόνιο Συνεργασίας αφορά στο σύνολο του πολιτισμού, και στην πολιτιστική κληρονομιά και στη σύγχρονη δημιουργία. Οι μακροπρόθεσμοι στόχοι του είναι η καθιέρωση μίας συστηματικής συνεργασίας, την οποία η Ελλάδα επιδιώκει με όλες τις χώρες</w:t>
      </w:r>
      <w:r w:rsidR="0022251A" w:rsidRPr="00C04B85">
        <w:rPr>
          <w:rFonts w:cstheme="minorHAnsi"/>
          <w:color w:val="262626"/>
          <w:sz w:val="24"/>
          <w:szCs w:val="24"/>
          <w:shd w:val="clear" w:color="auto" w:fill="FFFFFF"/>
        </w:rPr>
        <w:t xml:space="preserve">, ως </w:t>
      </w:r>
      <w:r w:rsidR="00747539" w:rsidRPr="00C04B85">
        <w:rPr>
          <w:rFonts w:cstheme="minorHAnsi"/>
          <w:color w:val="262626"/>
          <w:sz w:val="24"/>
          <w:szCs w:val="24"/>
          <w:shd w:val="clear" w:color="auto" w:fill="FFFFFF"/>
        </w:rPr>
        <w:t>πρωτεύουσα δύναμη στον πολιτισμό</w:t>
      </w:r>
      <w:r w:rsidR="0022251A" w:rsidRPr="00C04B85">
        <w:rPr>
          <w:rFonts w:cstheme="minorHAnsi"/>
          <w:color w:val="262626"/>
          <w:sz w:val="24"/>
          <w:szCs w:val="24"/>
          <w:shd w:val="clear" w:color="auto" w:fill="FFFFFF"/>
        </w:rPr>
        <w:t>. Η Ελλάδα έ</w:t>
      </w:r>
      <w:r w:rsidR="00747539" w:rsidRPr="00C04B85">
        <w:rPr>
          <w:rFonts w:cstheme="minorHAnsi"/>
          <w:color w:val="262626"/>
          <w:sz w:val="24"/>
          <w:szCs w:val="24"/>
          <w:shd w:val="clear" w:color="auto" w:fill="FFFFFF"/>
        </w:rPr>
        <w:t>χει κάθε λόγο να συνεργάζεται με τα κράτη</w:t>
      </w:r>
      <w:r w:rsidR="009D3C1A">
        <w:rPr>
          <w:rFonts w:cstheme="minorHAnsi"/>
          <w:color w:val="262626"/>
          <w:sz w:val="24"/>
          <w:szCs w:val="24"/>
          <w:shd w:val="clear" w:color="auto" w:fill="FFFFFF"/>
        </w:rPr>
        <w:t>,</w:t>
      </w:r>
      <w:r w:rsidR="00747539" w:rsidRPr="00C04B85">
        <w:rPr>
          <w:rFonts w:cstheme="minorHAnsi"/>
          <w:color w:val="262626"/>
          <w:sz w:val="24"/>
          <w:szCs w:val="24"/>
          <w:shd w:val="clear" w:color="auto" w:fill="FFFFFF"/>
        </w:rPr>
        <w:t xml:space="preserve"> τα οποία επιθυμούν να λάβουν κατά κύριο λόγο τεχνογνωσία από εμάς. Και η τεχνογνωσία δεν αφορά μόνο στις αρχαιολογικές ανασκαφές, αφορά στη συντήρηση </w:t>
      </w:r>
      <w:r w:rsidR="0022251A" w:rsidRPr="00C04B85">
        <w:rPr>
          <w:rFonts w:cstheme="minorHAnsi"/>
          <w:color w:val="262626"/>
          <w:sz w:val="24"/>
          <w:szCs w:val="24"/>
          <w:shd w:val="clear" w:color="auto" w:fill="FFFFFF"/>
        </w:rPr>
        <w:t xml:space="preserve">όπου </w:t>
      </w:r>
      <w:r w:rsidR="00747539" w:rsidRPr="00C04B85">
        <w:rPr>
          <w:rFonts w:cstheme="minorHAnsi"/>
          <w:color w:val="262626"/>
          <w:sz w:val="24"/>
          <w:szCs w:val="24"/>
          <w:shd w:val="clear" w:color="auto" w:fill="FFFFFF"/>
        </w:rPr>
        <w:t xml:space="preserve">πολλές χώρες χρειάζονται </w:t>
      </w:r>
      <w:r w:rsidR="0022251A" w:rsidRPr="00C04B85">
        <w:rPr>
          <w:rFonts w:cstheme="minorHAnsi"/>
          <w:color w:val="262626"/>
          <w:sz w:val="24"/>
          <w:szCs w:val="24"/>
          <w:shd w:val="clear" w:color="auto" w:fill="FFFFFF"/>
        </w:rPr>
        <w:t>την καθοδήγησή μας. Α</w:t>
      </w:r>
      <w:r w:rsidR="00747539" w:rsidRPr="00C04B85">
        <w:rPr>
          <w:rFonts w:cstheme="minorHAnsi"/>
          <w:color w:val="262626"/>
          <w:sz w:val="24"/>
          <w:szCs w:val="24"/>
          <w:shd w:val="clear" w:color="auto" w:fill="FFFFFF"/>
        </w:rPr>
        <w:t>φορά</w:t>
      </w:r>
      <w:r w:rsidR="0022251A" w:rsidRPr="00C04B85">
        <w:rPr>
          <w:rFonts w:cstheme="minorHAnsi"/>
          <w:color w:val="262626"/>
          <w:sz w:val="24"/>
          <w:szCs w:val="24"/>
          <w:shd w:val="clear" w:color="auto" w:fill="FFFFFF"/>
        </w:rPr>
        <w:t xml:space="preserve">, επίσης, </w:t>
      </w:r>
      <w:r w:rsidR="00747539" w:rsidRPr="00C04B85">
        <w:rPr>
          <w:rFonts w:cstheme="minorHAnsi"/>
          <w:color w:val="262626"/>
          <w:sz w:val="24"/>
          <w:szCs w:val="24"/>
          <w:shd w:val="clear" w:color="auto" w:fill="FFFFFF"/>
        </w:rPr>
        <w:t xml:space="preserve">στη νομοθεσία </w:t>
      </w:r>
      <w:r w:rsidR="0022251A" w:rsidRPr="00C04B85">
        <w:rPr>
          <w:rFonts w:cstheme="minorHAnsi"/>
          <w:color w:val="262626"/>
          <w:sz w:val="24"/>
          <w:szCs w:val="24"/>
          <w:shd w:val="clear" w:color="auto" w:fill="FFFFFF"/>
        </w:rPr>
        <w:t xml:space="preserve">μας, </w:t>
      </w:r>
      <w:r w:rsidR="00747539" w:rsidRPr="00C04B85">
        <w:rPr>
          <w:rFonts w:cstheme="minorHAnsi"/>
          <w:color w:val="262626"/>
          <w:sz w:val="24"/>
          <w:szCs w:val="24"/>
          <w:shd w:val="clear" w:color="auto" w:fill="FFFFFF"/>
        </w:rPr>
        <w:t xml:space="preserve">η οποία έχει θεωρηθεί σε διεθνές επίπεδο καλή πρακτική. </w:t>
      </w:r>
      <w:r w:rsidR="0022251A" w:rsidRPr="00C04B85">
        <w:rPr>
          <w:rFonts w:cstheme="minorHAnsi"/>
          <w:color w:val="262626"/>
          <w:sz w:val="24"/>
          <w:szCs w:val="24"/>
          <w:shd w:val="clear" w:color="auto" w:fill="FFFFFF"/>
        </w:rPr>
        <w:t>Στον</w:t>
      </w:r>
      <w:r w:rsidR="00747539" w:rsidRPr="00C04B85">
        <w:rPr>
          <w:rFonts w:cstheme="minorHAnsi"/>
          <w:color w:val="262626"/>
          <w:sz w:val="24"/>
          <w:szCs w:val="24"/>
          <w:shd w:val="clear" w:color="auto" w:fill="FFFFFF"/>
        </w:rPr>
        <w:t xml:space="preserve"> τομέα του σύγχρονου πολιτισμού</w:t>
      </w:r>
      <w:r w:rsidR="0022251A" w:rsidRPr="00C04B85">
        <w:rPr>
          <w:rFonts w:cstheme="minorHAnsi"/>
          <w:color w:val="262626"/>
          <w:sz w:val="24"/>
          <w:szCs w:val="24"/>
          <w:shd w:val="clear" w:color="auto" w:fill="FFFFFF"/>
        </w:rPr>
        <w:t xml:space="preserve">, η Ελλάδα θα ήταν ευκταίο και καλό να συνεργαστεί με τη Σαουδική Αραβία, η οποία εμφανίζεται να έχει αναπτύξει καλές πρακτικές. </w:t>
      </w:r>
      <w:r w:rsidR="008B6A56" w:rsidRPr="00C04B85">
        <w:rPr>
          <w:rFonts w:cstheme="minorHAnsi"/>
          <w:color w:val="262626"/>
          <w:sz w:val="24"/>
          <w:szCs w:val="24"/>
          <w:shd w:val="clear" w:color="auto" w:fill="FFFFFF"/>
        </w:rPr>
        <w:t xml:space="preserve">Έχουμε να δώσουμε τεράστια τεχνογνωσία και έχουμε να αντλήσουμε τεχνογνωσία σε διάφορα άλλα θέματα. </w:t>
      </w:r>
      <w:r w:rsidR="00747539" w:rsidRPr="00C04B85">
        <w:rPr>
          <w:rFonts w:cstheme="minorHAnsi"/>
          <w:color w:val="262626"/>
          <w:sz w:val="24"/>
          <w:szCs w:val="24"/>
          <w:shd w:val="clear" w:color="auto" w:fill="FFFFFF"/>
        </w:rPr>
        <w:t xml:space="preserve">Η υλοποίηση του </w:t>
      </w:r>
      <w:r w:rsidR="0022251A" w:rsidRPr="00C04B85">
        <w:rPr>
          <w:rFonts w:cstheme="minorHAnsi"/>
          <w:color w:val="262626"/>
          <w:sz w:val="24"/>
          <w:szCs w:val="24"/>
          <w:shd w:val="clear" w:color="auto" w:fill="FFFFFF"/>
        </w:rPr>
        <w:t>Μ</w:t>
      </w:r>
      <w:r w:rsidR="00747539" w:rsidRPr="00C04B85">
        <w:rPr>
          <w:rFonts w:cstheme="minorHAnsi"/>
          <w:color w:val="262626"/>
          <w:sz w:val="24"/>
          <w:szCs w:val="24"/>
          <w:shd w:val="clear" w:color="auto" w:fill="FFFFFF"/>
        </w:rPr>
        <w:t xml:space="preserve">νημονίου θα συμβάλει στην κατανόηση των ιδιαίτερων χαρακτηριστικών του πολιτισμού των δύο λαών και θα συνεισφέρει στην ενίσχυση της διακρατικής συνεργασίας. </w:t>
      </w:r>
      <w:r w:rsidR="0022251A" w:rsidRPr="00C04B85">
        <w:rPr>
          <w:rFonts w:cstheme="minorHAnsi"/>
          <w:color w:val="262626"/>
          <w:sz w:val="24"/>
          <w:szCs w:val="24"/>
          <w:shd w:val="clear" w:color="auto" w:fill="FFFFFF"/>
        </w:rPr>
        <w:t>Δικοί μας φορείς ήδη</w:t>
      </w:r>
      <w:r w:rsidR="009D3C1A">
        <w:rPr>
          <w:rFonts w:cstheme="minorHAnsi"/>
          <w:color w:val="262626"/>
          <w:sz w:val="24"/>
          <w:szCs w:val="24"/>
          <w:shd w:val="clear" w:color="auto" w:fill="FFFFFF"/>
        </w:rPr>
        <w:t xml:space="preserve"> </w:t>
      </w:r>
      <w:r w:rsidR="0022251A" w:rsidRPr="00C04B85">
        <w:rPr>
          <w:rFonts w:cstheme="minorHAnsi"/>
          <w:color w:val="262626"/>
          <w:sz w:val="24"/>
          <w:szCs w:val="24"/>
          <w:shd w:val="clear" w:color="auto" w:fill="FFFFFF"/>
        </w:rPr>
        <w:t>συμμετέχουν σε πολιτιστικά γεγονότα στη Σαουδική Αραβία, στην υλοποίηση έργων που σχετίζονται με την προστασία και συντήρηση κάθε είδους πολιτιστικής κληρονομιάς, στην ανταλλαγή αξιωματούχων και εμπειρογνωμόνων σε διάφορους πολιτιστικούς τομείς, στη διοργάνωση εκπαιδευτικών προγραμμάτων και σεμιναρίων για επαγγελματίες της πολιτιστικής κληρονομιάς και του σύγχρονου πολιτισμού Ωστόσο, τ</w:t>
      </w:r>
      <w:r w:rsidR="00747539" w:rsidRPr="00C04B85">
        <w:rPr>
          <w:rFonts w:cstheme="minorHAnsi"/>
          <w:color w:val="262626"/>
          <w:sz w:val="24"/>
          <w:szCs w:val="24"/>
          <w:shd w:val="clear" w:color="auto" w:fill="FFFFFF"/>
        </w:rPr>
        <w:t xml:space="preserve">ο Μνημόνιο έρχεται να δώσει μία θεσμική δυναμική και να λύσει ορισμένα τεχνικά προβλήματα. </w:t>
      </w:r>
      <w:r w:rsidR="0022251A" w:rsidRPr="00C04B85">
        <w:rPr>
          <w:rFonts w:cstheme="minorHAnsi"/>
          <w:color w:val="262626"/>
          <w:sz w:val="24"/>
          <w:szCs w:val="24"/>
          <w:shd w:val="clear" w:color="auto" w:fill="FFFFFF"/>
        </w:rPr>
        <w:t>Ο</w:t>
      </w:r>
      <w:r w:rsidR="00747539" w:rsidRPr="00C04B85">
        <w:rPr>
          <w:rFonts w:cstheme="minorHAnsi"/>
          <w:color w:val="262626"/>
          <w:sz w:val="24"/>
          <w:szCs w:val="24"/>
          <w:shd w:val="clear" w:color="auto" w:fill="FFFFFF"/>
        </w:rPr>
        <w:t>ι δύο χώρες, η Ελλάδα και η Σαουδική Αραβία, έχουν αυτή τη στιγμή εξαιρετικές σχέσεις, οι οποίες επιβεβαιώθηκαν και</w:t>
      </w:r>
      <w:r w:rsidR="0022251A" w:rsidRPr="00C04B85">
        <w:rPr>
          <w:rFonts w:cstheme="minorHAnsi"/>
          <w:color w:val="262626"/>
          <w:sz w:val="24"/>
          <w:szCs w:val="24"/>
          <w:shd w:val="clear" w:color="auto" w:fill="FFFFFF"/>
        </w:rPr>
        <w:t xml:space="preserve"> </w:t>
      </w:r>
      <w:r w:rsidR="009D3C1A">
        <w:rPr>
          <w:rFonts w:cstheme="minorHAnsi"/>
          <w:color w:val="262626"/>
          <w:sz w:val="24"/>
          <w:szCs w:val="24"/>
          <w:shd w:val="clear" w:color="auto" w:fill="FFFFFF"/>
        </w:rPr>
        <w:t xml:space="preserve">σε </w:t>
      </w:r>
      <w:r w:rsidR="00747539" w:rsidRPr="00C04B85">
        <w:rPr>
          <w:rFonts w:cstheme="minorHAnsi"/>
          <w:color w:val="262626"/>
          <w:sz w:val="24"/>
          <w:szCs w:val="24"/>
          <w:shd w:val="clear" w:color="auto" w:fill="FFFFFF"/>
        </w:rPr>
        <w:t xml:space="preserve">ανώτατο δυνατό επίπεδο με τις επισκέψεις, οι οποίες έχουν λάβει χώρα. Στη Σαουδική Αραβία σήμερα εφαρμόζουν προγράμματα πολύ σημαντικοί πολιτιστικοί οργανισμοί της </w:t>
      </w:r>
      <w:r w:rsidR="00747539" w:rsidRPr="00C04B85">
        <w:rPr>
          <w:rFonts w:cstheme="minorHAnsi"/>
          <w:color w:val="262626"/>
          <w:sz w:val="24"/>
          <w:szCs w:val="24"/>
          <w:shd w:val="clear" w:color="auto" w:fill="FFFFFF"/>
        </w:rPr>
        <w:lastRenderedPageBreak/>
        <w:t>Ευρώπης. Δεν υπάρχει κανείς λόγος η Ελλάδα να απουσιάζει. Μουσειακοί οργανισμοί στη Σαουδική Αραβία αυτή τη στιγμή παρουσιάζουν σημαντικά πολιτιστικά γεγονότα, τα οποία θα θέλαμε και εμείς να δούμε</w:t>
      </w:r>
      <w:r w:rsidR="009D3C1A">
        <w:rPr>
          <w:rFonts w:cstheme="minorHAnsi"/>
          <w:color w:val="262626"/>
          <w:sz w:val="24"/>
          <w:szCs w:val="24"/>
          <w:shd w:val="clear" w:color="auto" w:fill="FFFFFF"/>
        </w:rPr>
        <w:t>,</w:t>
      </w:r>
      <w:r w:rsidR="00747539" w:rsidRPr="00C04B85">
        <w:rPr>
          <w:rFonts w:cstheme="minorHAnsi"/>
          <w:color w:val="262626"/>
          <w:sz w:val="24"/>
          <w:szCs w:val="24"/>
          <w:shd w:val="clear" w:color="auto" w:fill="FFFFFF"/>
        </w:rPr>
        <w:t xml:space="preserve"> και γιατί όχι να </w:t>
      </w:r>
      <w:r w:rsidR="008B6A56" w:rsidRPr="00C04B85">
        <w:rPr>
          <w:rFonts w:cstheme="minorHAnsi"/>
          <w:color w:val="262626"/>
          <w:sz w:val="24"/>
          <w:szCs w:val="24"/>
          <w:shd w:val="clear" w:color="auto" w:fill="FFFFFF"/>
        </w:rPr>
        <w:t xml:space="preserve">τα </w:t>
      </w:r>
      <w:r w:rsidR="00747539" w:rsidRPr="00C04B85">
        <w:rPr>
          <w:rFonts w:cstheme="minorHAnsi"/>
          <w:color w:val="262626"/>
          <w:sz w:val="24"/>
          <w:szCs w:val="24"/>
          <w:shd w:val="clear" w:color="auto" w:fill="FFFFFF"/>
        </w:rPr>
        <w:t>μεταφέρουμε αυτούσια και στην Ελλάδα.</w:t>
      </w:r>
      <w:r w:rsidR="007F40FE" w:rsidRPr="00C04B85">
        <w:rPr>
          <w:rFonts w:cstheme="minorHAnsi"/>
          <w:color w:val="262626"/>
          <w:sz w:val="24"/>
          <w:szCs w:val="24"/>
          <w:shd w:val="clear" w:color="auto" w:fill="FFFFFF"/>
        </w:rPr>
        <w:t xml:space="preserve"> </w:t>
      </w:r>
      <w:r w:rsidR="00747539" w:rsidRPr="00C04B85">
        <w:rPr>
          <w:rFonts w:cstheme="minorHAnsi"/>
          <w:color w:val="262626"/>
          <w:sz w:val="24"/>
          <w:szCs w:val="24"/>
          <w:shd w:val="clear" w:color="auto" w:fill="FFFFFF"/>
        </w:rPr>
        <w:t>Μας ενδιαφέρει</w:t>
      </w:r>
      <w:r w:rsidR="009D3C1A">
        <w:rPr>
          <w:rFonts w:cstheme="minorHAnsi"/>
          <w:color w:val="262626"/>
          <w:sz w:val="24"/>
          <w:szCs w:val="24"/>
          <w:shd w:val="clear" w:color="auto" w:fill="FFFFFF"/>
        </w:rPr>
        <w:t xml:space="preserve"> </w:t>
      </w:r>
      <w:r w:rsidR="00747539" w:rsidRPr="00C04B85">
        <w:rPr>
          <w:rFonts w:cstheme="minorHAnsi"/>
          <w:color w:val="262626"/>
          <w:sz w:val="24"/>
          <w:szCs w:val="24"/>
          <w:shd w:val="clear" w:color="auto" w:fill="FFFFFF"/>
        </w:rPr>
        <w:t xml:space="preserve">απολύτως η προβολή του ελληνικού πολιτισμού, και αυτή είναι η διαφορά στην πολιτική </w:t>
      </w:r>
      <w:r w:rsidR="009D3C1A">
        <w:rPr>
          <w:rFonts w:cstheme="minorHAnsi"/>
          <w:color w:val="262626"/>
          <w:sz w:val="24"/>
          <w:szCs w:val="24"/>
          <w:shd w:val="clear" w:color="auto" w:fill="FFFFFF"/>
        </w:rPr>
        <w:t>μας. Ακολουθούμε μια ε</w:t>
      </w:r>
      <w:r w:rsidR="00747539" w:rsidRPr="00C04B85">
        <w:rPr>
          <w:rFonts w:cstheme="minorHAnsi"/>
          <w:color w:val="262626"/>
          <w:sz w:val="24"/>
          <w:szCs w:val="24"/>
          <w:shd w:val="clear" w:color="auto" w:fill="FFFFFF"/>
        </w:rPr>
        <w:t>ξωστρεφ</w:t>
      </w:r>
      <w:r w:rsidR="009D3C1A">
        <w:rPr>
          <w:rFonts w:cstheme="minorHAnsi"/>
          <w:color w:val="262626"/>
          <w:sz w:val="24"/>
          <w:szCs w:val="24"/>
          <w:shd w:val="clear" w:color="auto" w:fill="FFFFFF"/>
        </w:rPr>
        <w:t>ή πολιτιστική πολιτική γιατί θ</w:t>
      </w:r>
      <w:r w:rsidR="00747539" w:rsidRPr="00C04B85">
        <w:rPr>
          <w:rFonts w:cstheme="minorHAnsi"/>
          <w:color w:val="262626"/>
          <w:sz w:val="24"/>
          <w:szCs w:val="24"/>
          <w:shd w:val="clear" w:color="auto" w:fill="FFFFFF"/>
        </w:rPr>
        <w:t>έλουμε τον ελληνικό πολιτισμό να προβάλλεται στα μεγαλύτερα δυνατά ακροατήρια</w:t>
      </w:r>
      <w:r w:rsidR="008B6A56" w:rsidRPr="00C04B85">
        <w:rPr>
          <w:rFonts w:cstheme="minorHAnsi"/>
          <w:color w:val="262626"/>
          <w:sz w:val="24"/>
          <w:szCs w:val="24"/>
          <w:shd w:val="clear" w:color="auto" w:fill="FFFFFF"/>
        </w:rPr>
        <w:t>»</w:t>
      </w:r>
      <w:r w:rsidR="00747539" w:rsidRPr="00C04B85">
        <w:rPr>
          <w:rFonts w:cstheme="minorHAnsi"/>
          <w:color w:val="262626"/>
          <w:sz w:val="24"/>
          <w:szCs w:val="24"/>
          <w:shd w:val="clear" w:color="auto" w:fill="FFFFFF"/>
        </w:rPr>
        <w:t xml:space="preserve">. </w:t>
      </w:r>
    </w:p>
    <w:p w14:paraId="7EDA761B" w14:textId="1DF1F27B" w:rsidR="008B6A56" w:rsidRDefault="008B6A56" w:rsidP="00D82309">
      <w:pPr>
        <w:autoSpaceDE w:val="0"/>
        <w:autoSpaceDN w:val="0"/>
        <w:adjustRightInd w:val="0"/>
        <w:spacing w:after="0" w:line="240" w:lineRule="auto"/>
        <w:jc w:val="both"/>
        <w:rPr>
          <w:rFonts w:eastAsia="Times New Roman" w:cstheme="minorHAnsi"/>
          <w:sz w:val="24"/>
          <w:szCs w:val="24"/>
          <w:lang w:eastAsia="el-GR"/>
        </w:rPr>
      </w:pPr>
    </w:p>
    <w:p w14:paraId="71855DA1" w14:textId="57DD3799" w:rsidR="008B6A56" w:rsidRPr="00C04B85" w:rsidRDefault="008B6A56" w:rsidP="00D82309">
      <w:pPr>
        <w:autoSpaceDE w:val="0"/>
        <w:autoSpaceDN w:val="0"/>
        <w:adjustRightInd w:val="0"/>
        <w:spacing w:after="0" w:line="240" w:lineRule="auto"/>
        <w:jc w:val="both"/>
        <w:rPr>
          <w:rFonts w:eastAsia="Times New Roman" w:cstheme="minorHAnsi"/>
          <w:b/>
          <w:sz w:val="24"/>
          <w:szCs w:val="24"/>
          <w:lang w:eastAsia="el-GR"/>
        </w:rPr>
      </w:pPr>
      <w:r w:rsidRPr="00C04B85">
        <w:rPr>
          <w:rFonts w:eastAsia="Times New Roman" w:cstheme="minorHAnsi"/>
          <w:b/>
          <w:sz w:val="24"/>
          <w:szCs w:val="24"/>
          <w:lang w:eastAsia="el-GR"/>
        </w:rPr>
        <w:t>Απάντηση</w:t>
      </w:r>
      <w:r w:rsidR="00C04B85">
        <w:rPr>
          <w:rFonts w:eastAsia="Times New Roman" w:cstheme="minorHAnsi"/>
          <w:b/>
          <w:sz w:val="24"/>
          <w:szCs w:val="24"/>
          <w:lang w:eastAsia="el-GR"/>
        </w:rPr>
        <w:t xml:space="preserve"> </w:t>
      </w:r>
      <w:r w:rsidR="009D3C1A">
        <w:rPr>
          <w:rFonts w:eastAsia="Times New Roman" w:cstheme="minorHAnsi"/>
          <w:b/>
          <w:sz w:val="24"/>
          <w:szCs w:val="24"/>
          <w:lang w:eastAsia="el-GR"/>
        </w:rPr>
        <w:t xml:space="preserve">Λίνας Μενδώνη </w:t>
      </w:r>
      <w:r w:rsidRPr="00C04B85">
        <w:rPr>
          <w:rFonts w:eastAsia="Times New Roman" w:cstheme="minorHAnsi"/>
          <w:b/>
          <w:sz w:val="24"/>
          <w:szCs w:val="24"/>
          <w:lang w:eastAsia="el-GR"/>
        </w:rPr>
        <w:t>σε τοποθετήσεις για Συλλογή Στερν</w:t>
      </w:r>
    </w:p>
    <w:p w14:paraId="44D2617C" w14:textId="77777777" w:rsidR="008B6A56" w:rsidRDefault="008B6A56" w:rsidP="00D82309">
      <w:pPr>
        <w:autoSpaceDE w:val="0"/>
        <w:autoSpaceDN w:val="0"/>
        <w:adjustRightInd w:val="0"/>
        <w:spacing w:after="0" w:line="240" w:lineRule="auto"/>
        <w:jc w:val="both"/>
        <w:rPr>
          <w:rFonts w:eastAsia="Times New Roman" w:cstheme="minorHAnsi"/>
          <w:sz w:val="24"/>
          <w:szCs w:val="24"/>
          <w:lang w:eastAsia="el-GR"/>
        </w:rPr>
      </w:pPr>
    </w:p>
    <w:p w14:paraId="4E006756" w14:textId="5E3327C7" w:rsidR="008B6A56" w:rsidRDefault="008B6A56" w:rsidP="00D82309">
      <w:pPr>
        <w:autoSpaceDE w:val="0"/>
        <w:autoSpaceDN w:val="0"/>
        <w:adjustRightInd w:val="0"/>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Κατά τη συζήτηση στην Ολομέλεια της Βουλής για την ψήφιση του Σχεδίου Νόμου για την κύρωση του εν λόγω Μνημονίου, η Υπουργός Πολιτισμού και Αθλητισμού </w:t>
      </w:r>
      <w:r w:rsidR="00C04B85">
        <w:rPr>
          <w:rFonts w:eastAsia="Times New Roman" w:cstheme="minorHAnsi"/>
          <w:sz w:val="24"/>
          <w:szCs w:val="24"/>
          <w:lang w:eastAsia="el-GR"/>
        </w:rPr>
        <w:t xml:space="preserve">Λίνα Μενδώνη, </w:t>
      </w:r>
      <w:r>
        <w:rPr>
          <w:rFonts w:eastAsia="Times New Roman" w:cstheme="minorHAnsi"/>
          <w:sz w:val="24"/>
          <w:szCs w:val="24"/>
          <w:lang w:eastAsia="el-GR"/>
        </w:rPr>
        <w:t>απαντώντας σε τοποθετήσεις βουλευτών με επίκεντρο τον επαναπατρισμό των πρώτων 15 αρχαιοτήτων της Συλλογής Στερν, μεταξύ άλλων, ανέφερε:</w:t>
      </w:r>
    </w:p>
    <w:p w14:paraId="41E895A2" w14:textId="77777777" w:rsidR="00C04B85" w:rsidRDefault="00C04B85" w:rsidP="00D82309">
      <w:pPr>
        <w:autoSpaceDE w:val="0"/>
        <w:autoSpaceDN w:val="0"/>
        <w:adjustRightInd w:val="0"/>
        <w:spacing w:after="0" w:line="240" w:lineRule="auto"/>
        <w:jc w:val="both"/>
        <w:rPr>
          <w:rFonts w:eastAsia="Times New Roman" w:cstheme="minorHAnsi"/>
          <w:sz w:val="24"/>
          <w:szCs w:val="24"/>
          <w:lang w:eastAsia="el-GR"/>
        </w:rPr>
      </w:pPr>
    </w:p>
    <w:p w14:paraId="2C32150C" w14:textId="173BAE14" w:rsidR="00F2183C" w:rsidRDefault="004919EE" w:rsidP="00C04B85">
      <w:pPr>
        <w:jc w:val="both"/>
        <w:rPr>
          <w:rFonts w:eastAsia="Times New Roman" w:cstheme="minorHAnsi"/>
          <w:sz w:val="24"/>
          <w:szCs w:val="24"/>
          <w:lang w:eastAsia="el-GR"/>
        </w:rPr>
      </w:pPr>
      <w:r>
        <w:rPr>
          <w:rFonts w:eastAsia="Times New Roman" w:cstheme="minorHAnsi"/>
          <w:sz w:val="24"/>
          <w:szCs w:val="24"/>
          <w:lang w:eastAsia="el-GR"/>
        </w:rPr>
        <w:t>«</w:t>
      </w:r>
      <w:r w:rsidRPr="00C04B85">
        <w:rPr>
          <w:rFonts w:eastAsia="Times New Roman" w:cstheme="minorHAnsi"/>
          <w:sz w:val="24"/>
          <w:szCs w:val="24"/>
          <w:lang w:eastAsia="el-GR"/>
        </w:rPr>
        <w:t>Ο επαναπατρισμός ή γυρισμός στην πατρίδα των πολιτιστικών αγαθών που ανήκουν στην Ελλάδα</w:t>
      </w:r>
      <w:r w:rsidR="00C04B85" w:rsidRPr="00C04B85">
        <w:rPr>
          <w:rFonts w:eastAsia="Times New Roman" w:cstheme="minorHAnsi"/>
          <w:sz w:val="24"/>
          <w:szCs w:val="24"/>
          <w:lang w:eastAsia="el-GR"/>
        </w:rPr>
        <w:t>,</w:t>
      </w:r>
      <w:r w:rsidRPr="00C04B85">
        <w:rPr>
          <w:rFonts w:eastAsia="Times New Roman" w:cstheme="minorHAnsi"/>
          <w:sz w:val="24"/>
          <w:szCs w:val="24"/>
          <w:lang w:eastAsia="el-GR"/>
        </w:rPr>
        <w:t xml:space="preserve"> και τα οποία βρίσκονται εκτός συνόρων</w:t>
      </w:r>
      <w:r w:rsidR="00C04B85" w:rsidRPr="00C04B85">
        <w:rPr>
          <w:rFonts w:eastAsia="Times New Roman" w:cstheme="minorHAnsi"/>
          <w:sz w:val="24"/>
          <w:szCs w:val="24"/>
          <w:lang w:eastAsia="el-GR"/>
        </w:rPr>
        <w:t>,</w:t>
      </w:r>
      <w:r w:rsidRPr="00C04B85">
        <w:rPr>
          <w:rFonts w:eastAsia="Times New Roman" w:cstheme="minorHAnsi"/>
          <w:sz w:val="24"/>
          <w:szCs w:val="24"/>
          <w:lang w:eastAsia="el-GR"/>
        </w:rPr>
        <w:t xml:space="preserve"> γίνεται μέσα στο πλαίσιο της εθνικής νομοθεσίας και των διεθνών συμβάσεων για την πάταξη του οργανωμένου εγκλήματος της αρχαιοκαπηλίας</w:t>
      </w:r>
      <w:r w:rsidR="00C04B85" w:rsidRPr="00C04B85">
        <w:rPr>
          <w:rFonts w:eastAsia="Times New Roman" w:cstheme="minorHAnsi"/>
          <w:sz w:val="24"/>
          <w:szCs w:val="24"/>
          <w:lang w:eastAsia="el-GR"/>
        </w:rPr>
        <w:t>,</w:t>
      </w:r>
      <w:r w:rsidRPr="00C04B85">
        <w:rPr>
          <w:rFonts w:eastAsia="Times New Roman" w:cstheme="minorHAnsi"/>
          <w:sz w:val="24"/>
          <w:szCs w:val="24"/>
          <w:lang w:eastAsia="el-GR"/>
        </w:rPr>
        <w:t xml:space="preserve"> στην οποία η Ελλάδα πρωτοστατεί. O επαναπατρισμός των πολιτιστικών αγαθών έχει ιδιαιτερότητες</w:t>
      </w:r>
      <w:r w:rsidR="00C04B85" w:rsidRPr="00C04B85">
        <w:rPr>
          <w:rFonts w:eastAsia="Times New Roman" w:cstheme="minorHAnsi"/>
          <w:sz w:val="24"/>
          <w:szCs w:val="24"/>
          <w:lang w:eastAsia="el-GR"/>
        </w:rPr>
        <w:t>,</w:t>
      </w:r>
      <w:r w:rsidRPr="00C04B85">
        <w:rPr>
          <w:rFonts w:eastAsia="Times New Roman" w:cstheme="minorHAnsi"/>
          <w:sz w:val="24"/>
          <w:szCs w:val="24"/>
          <w:lang w:eastAsia="el-GR"/>
        </w:rPr>
        <w:t xml:space="preserve"> οι οποίες δεν εξαρτώνται </w:t>
      </w:r>
      <w:r w:rsidR="009469FD">
        <w:rPr>
          <w:rFonts w:eastAsia="Times New Roman" w:cstheme="minorHAnsi"/>
          <w:sz w:val="24"/>
          <w:szCs w:val="24"/>
          <w:lang w:eastAsia="el-GR"/>
        </w:rPr>
        <w:t xml:space="preserve">μόνο </w:t>
      </w:r>
      <w:r w:rsidRPr="00C04B85">
        <w:rPr>
          <w:rFonts w:eastAsia="Times New Roman" w:cstheme="minorHAnsi"/>
          <w:sz w:val="24"/>
          <w:szCs w:val="24"/>
          <w:lang w:eastAsia="el-GR"/>
        </w:rPr>
        <w:t>από το εθνικό δίκαιο</w:t>
      </w:r>
      <w:r w:rsidR="00C14FE2">
        <w:rPr>
          <w:rFonts w:eastAsia="Times New Roman" w:cstheme="minorHAnsi"/>
          <w:sz w:val="24"/>
          <w:szCs w:val="24"/>
          <w:lang w:eastAsia="el-GR"/>
        </w:rPr>
        <w:t xml:space="preserve">, </w:t>
      </w:r>
      <w:r w:rsidRPr="00C04B85">
        <w:rPr>
          <w:rFonts w:eastAsia="Times New Roman" w:cstheme="minorHAnsi"/>
          <w:sz w:val="24"/>
          <w:szCs w:val="24"/>
          <w:lang w:eastAsia="el-GR"/>
        </w:rPr>
        <w:t>αλλά από το δίκαιο των χωρών</w:t>
      </w:r>
      <w:r w:rsidR="009D3C1A">
        <w:rPr>
          <w:rFonts w:eastAsia="Times New Roman" w:cstheme="minorHAnsi"/>
          <w:sz w:val="24"/>
          <w:szCs w:val="24"/>
          <w:lang w:eastAsia="el-GR"/>
        </w:rPr>
        <w:t xml:space="preserve">, </w:t>
      </w:r>
      <w:r w:rsidR="00C14FE2">
        <w:rPr>
          <w:rFonts w:eastAsia="Times New Roman" w:cstheme="minorHAnsi"/>
          <w:sz w:val="24"/>
          <w:szCs w:val="24"/>
          <w:lang w:eastAsia="el-GR"/>
        </w:rPr>
        <w:t xml:space="preserve">από τις οποίες </w:t>
      </w:r>
      <w:r w:rsidRPr="00C04B85">
        <w:rPr>
          <w:rFonts w:eastAsia="Times New Roman" w:cstheme="minorHAnsi"/>
          <w:sz w:val="24"/>
          <w:szCs w:val="24"/>
          <w:lang w:eastAsia="el-GR"/>
        </w:rPr>
        <w:t>η Ελλάδα διεκδικεί το αντικείμενο του επαναπατρισμού. Η Ελλάδα</w:t>
      </w:r>
      <w:r w:rsidR="00C14FE2">
        <w:rPr>
          <w:rFonts w:eastAsia="Times New Roman" w:cstheme="minorHAnsi"/>
          <w:sz w:val="24"/>
          <w:szCs w:val="24"/>
          <w:lang w:eastAsia="el-GR"/>
        </w:rPr>
        <w:t>,</w:t>
      </w:r>
      <w:r w:rsidRPr="00C04B85">
        <w:rPr>
          <w:rFonts w:eastAsia="Times New Roman" w:cstheme="minorHAnsi"/>
          <w:sz w:val="24"/>
          <w:szCs w:val="24"/>
          <w:lang w:eastAsia="el-GR"/>
        </w:rPr>
        <w:t xml:space="preserve"> με τη συμφωνία που επετεύχθη, η οποία κυρώθηκε από το Ελληνικό Κοινοβούλιο στις 9 Σεπτεμβρίου 2022, απέκτησε την ανέκαθεν ιδιοκτησία, κυριότητα και νομή 161 αρχαιοτήτων που συγκροτούσαν τη συλλογή του Αμερικανού συλλέκτη Leonard Stern, γεγονός που καθιστά τον επαναπατρισμό των συγκεκριμένων αρχαιοτήτων τον μεγαλύτερο που έχει επιτευχθεί μέχρι σήμερα</w:t>
      </w:r>
      <w:r w:rsidR="00C04B85" w:rsidRPr="00C04B85">
        <w:rPr>
          <w:rFonts w:eastAsia="Times New Roman" w:cstheme="minorHAnsi"/>
          <w:sz w:val="24"/>
          <w:szCs w:val="24"/>
          <w:lang w:eastAsia="el-GR"/>
        </w:rPr>
        <w:t xml:space="preserve">. Σύμφωνα με έγγραφο </w:t>
      </w:r>
      <w:r w:rsidR="00C14FE2">
        <w:rPr>
          <w:rFonts w:eastAsia="Times New Roman" w:cstheme="minorHAnsi"/>
          <w:sz w:val="24"/>
          <w:szCs w:val="24"/>
          <w:lang w:eastAsia="el-GR"/>
        </w:rPr>
        <w:t xml:space="preserve">της </w:t>
      </w:r>
      <w:r w:rsidR="00C04B85" w:rsidRPr="00C04B85">
        <w:rPr>
          <w:rFonts w:eastAsia="Times New Roman" w:cstheme="minorHAnsi"/>
          <w:sz w:val="24"/>
          <w:szCs w:val="24"/>
          <w:lang w:eastAsia="el-GR"/>
        </w:rPr>
        <w:t>αρμόδια</w:t>
      </w:r>
      <w:r w:rsidR="00C14FE2">
        <w:rPr>
          <w:rFonts w:eastAsia="Times New Roman" w:cstheme="minorHAnsi"/>
          <w:sz w:val="24"/>
          <w:szCs w:val="24"/>
          <w:lang w:eastAsia="el-GR"/>
        </w:rPr>
        <w:t>ς</w:t>
      </w:r>
      <w:r w:rsidR="00C04B85" w:rsidRPr="00C04B85">
        <w:rPr>
          <w:rFonts w:eastAsia="Times New Roman" w:cstheme="minorHAnsi"/>
          <w:sz w:val="24"/>
          <w:szCs w:val="24"/>
          <w:lang w:eastAsia="el-GR"/>
        </w:rPr>
        <w:t xml:space="preserve"> Υπηρεσία</w:t>
      </w:r>
      <w:r w:rsidR="00C14FE2">
        <w:rPr>
          <w:rFonts w:eastAsia="Times New Roman" w:cstheme="minorHAnsi"/>
          <w:sz w:val="24"/>
          <w:szCs w:val="24"/>
          <w:lang w:eastAsia="el-GR"/>
        </w:rPr>
        <w:t>ς</w:t>
      </w:r>
      <w:r w:rsidR="00C04B85" w:rsidRPr="00C04B85">
        <w:rPr>
          <w:rFonts w:eastAsia="Times New Roman" w:cstheme="minorHAnsi"/>
          <w:sz w:val="24"/>
          <w:szCs w:val="24"/>
          <w:lang w:eastAsia="el-GR"/>
        </w:rPr>
        <w:t xml:space="preserve"> του Υπουργείου Πολιτισμού και Αθλητισμού</w:t>
      </w:r>
      <w:r w:rsidR="00C14FE2">
        <w:rPr>
          <w:rFonts w:eastAsia="Times New Roman" w:cstheme="minorHAnsi"/>
          <w:sz w:val="24"/>
          <w:szCs w:val="24"/>
          <w:lang w:eastAsia="el-GR"/>
        </w:rPr>
        <w:t>, το οποίο έχω καταθέσει</w:t>
      </w:r>
      <w:r w:rsidR="00C04B85" w:rsidRPr="00C04B85">
        <w:rPr>
          <w:rFonts w:eastAsia="Times New Roman" w:cstheme="minorHAnsi"/>
          <w:sz w:val="24"/>
          <w:szCs w:val="24"/>
          <w:lang w:eastAsia="el-GR"/>
        </w:rPr>
        <w:t xml:space="preserve"> στα πρακτικά της Βουλής, καθίσταται σαφές ότι η αρμόδια Υπηρεσία δεν γνώριζε την ύπαρξη της συγκεκριμένης συλλογής και</w:t>
      </w:r>
      <w:r w:rsidR="00C14FE2">
        <w:rPr>
          <w:rFonts w:eastAsia="Times New Roman" w:cstheme="minorHAnsi"/>
          <w:sz w:val="24"/>
          <w:szCs w:val="24"/>
          <w:lang w:eastAsia="el-GR"/>
        </w:rPr>
        <w:t xml:space="preserve">, επομένως, </w:t>
      </w:r>
      <w:r w:rsidR="00C04B85" w:rsidRPr="00C04B85">
        <w:rPr>
          <w:rFonts w:eastAsia="Times New Roman" w:cstheme="minorHAnsi"/>
          <w:sz w:val="24"/>
          <w:szCs w:val="24"/>
          <w:lang w:eastAsia="el-GR"/>
        </w:rPr>
        <w:t xml:space="preserve">δεν υπήρχαν στοιχεία σχετικά με αυτή που θα επέτρεπαν τη δικαστική διεκδίκησή της. Όπως σημειώνει η αρμόδια Υπηρεσία του ΥΠΠΟΑ, καμία από τις 161 </w:t>
      </w:r>
      <w:proofErr w:type="spellStart"/>
      <w:r w:rsidR="00C04B85" w:rsidRPr="00C04B85">
        <w:rPr>
          <w:rFonts w:eastAsia="Times New Roman" w:cstheme="minorHAnsi"/>
          <w:sz w:val="24"/>
          <w:szCs w:val="24"/>
          <w:lang w:eastAsia="el-GR"/>
        </w:rPr>
        <w:t>πρωτοκυκλαδικές</w:t>
      </w:r>
      <w:proofErr w:type="spellEnd"/>
      <w:r w:rsidR="00C04B85" w:rsidRPr="00C04B85">
        <w:rPr>
          <w:rFonts w:eastAsia="Times New Roman" w:cstheme="minorHAnsi"/>
          <w:sz w:val="24"/>
          <w:szCs w:val="24"/>
          <w:lang w:eastAsia="el-GR"/>
        </w:rPr>
        <w:t xml:space="preserve"> αρχαιότητες δεν έχει κλαπεί από αρχαιολογικό χώρο, εκθέσεις, μουσεία ή αποθήκες της Ελλάδας. Επίσης, μέχρι σήμερα, στο ΥΠΠΟΑ για καμία από τις 161 αρχαιότητες </w:t>
      </w:r>
      <w:r w:rsidR="008F4144" w:rsidRPr="00C04B85">
        <w:rPr>
          <w:rFonts w:eastAsia="Times New Roman" w:cstheme="minorHAnsi"/>
          <w:sz w:val="24"/>
          <w:szCs w:val="24"/>
          <w:lang w:eastAsia="el-GR"/>
        </w:rPr>
        <w:t xml:space="preserve">δεν υπάρχει </w:t>
      </w:r>
      <w:r w:rsidR="00C04B85" w:rsidRPr="00C04B85">
        <w:rPr>
          <w:rFonts w:eastAsia="Times New Roman" w:cstheme="minorHAnsi"/>
          <w:sz w:val="24"/>
          <w:szCs w:val="24"/>
          <w:lang w:eastAsia="el-GR"/>
        </w:rPr>
        <w:t>οποιαδήποτε δίωξη, καταγγελία, εισαγγελική παραγγελία ή δικαστική διεκδίκηση σχετικά με τα ειδώλια</w:t>
      </w:r>
      <w:r w:rsidR="00C04B85">
        <w:rPr>
          <w:rFonts w:eastAsia="Times New Roman" w:cstheme="minorHAnsi"/>
          <w:sz w:val="24"/>
          <w:szCs w:val="24"/>
          <w:lang w:eastAsia="el-GR"/>
        </w:rPr>
        <w:t>»</w:t>
      </w:r>
      <w:r w:rsidRPr="00C04B85">
        <w:rPr>
          <w:rFonts w:eastAsia="Times New Roman" w:cstheme="minorHAnsi"/>
          <w:sz w:val="24"/>
          <w:szCs w:val="24"/>
          <w:lang w:eastAsia="el-GR"/>
        </w:rPr>
        <w:t>.</w:t>
      </w:r>
    </w:p>
    <w:p w14:paraId="547BAD5C" w14:textId="77777777" w:rsidR="00C04B85" w:rsidRPr="00897FB3" w:rsidRDefault="00C04B85">
      <w:pPr>
        <w:jc w:val="both"/>
        <w:rPr>
          <w:rFonts w:eastAsia="Times New Roman" w:cstheme="minorHAnsi"/>
          <w:sz w:val="24"/>
          <w:szCs w:val="24"/>
          <w:lang w:eastAsia="el-GR"/>
        </w:rPr>
      </w:pPr>
    </w:p>
    <w:sectPr w:rsidR="00C04B85" w:rsidRPr="00897FB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DDB2C" w14:textId="77777777" w:rsidR="00301981" w:rsidRDefault="00301981" w:rsidP="008735D4">
      <w:pPr>
        <w:spacing w:after="0" w:line="240" w:lineRule="auto"/>
      </w:pPr>
      <w:r>
        <w:separator/>
      </w:r>
    </w:p>
  </w:endnote>
  <w:endnote w:type="continuationSeparator" w:id="0">
    <w:p w14:paraId="4D2678B7" w14:textId="77777777" w:rsidR="00301981" w:rsidRDefault="00301981"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8A830" w14:textId="77777777" w:rsidR="00301981" w:rsidRDefault="00301981" w:rsidP="008735D4">
      <w:pPr>
        <w:spacing w:after="0" w:line="240" w:lineRule="auto"/>
      </w:pPr>
      <w:r>
        <w:separator/>
      </w:r>
    </w:p>
  </w:footnote>
  <w:footnote w:type="continuationSeparator" w:id="0">
    <w:p w14:paraId="6A3A551B" w14:textId="77777777" w:rsidR="00301981" w:rsidRDefault="00301981"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5"/>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A1933"/>
    <w:rsid w:val="001345B6"/>
    <w:rsid w:val="00136864"/>
    <w:rsid w:val="00136F4C"/>
    <w:rsid w:val="00150303"/>
    <w:rsid w:val="00154A25"/>
    <w:rsid w:val="00180B93"/>
    <w:rsid w:val="00180FC9"/>
    <w:rsid w:val="001813B4"/>
    <w:rsid w:val="00185295"/>
    <w:rsid w:val="00193C41"/>
    <w:rsid w:val="001D366B"/>
    <w:rsid w:val="00202ECF"/>
    <w:rsid w:val="0022251A"/>
    <w:rsid w:val="00234DAB"/>
    <w:rsid w:val="00243B0C"/>
    <w:rsid w:val="00245181"/>
    <w:rsid w:val="0025161D"/>
    <w:rsid w:val="00272D5C"/>
    <w:rsid w:val="00296F62"/>
    <w:rsid w:val="002A3DB2"/>
    <w:rsid w:val="002C54B1"/>
    <w:rsid w:val="002C7C75"/>
    <w:rsid w:val="00301981"/>
    <w:rsid w:val="0031447A"/>
    <w:rsid w:val="00315DAF"/>
    <w:rsid w:val="00327D6D"/>
    <w:rsid w:val="00335DE7"/>
    <w:rsid w:val="00344525"/>
    <w:rsid w:val="0035458B"/>
    <w:rsid w:val="003A5E46"/>
    <w:rsid w:val="003C3C27"/>
    <w:rsid w:val="003C5560"/>
    <w:rsid w:val="003E26D5"/>
    <w:rsid w:val="0040384C"/>
    <w:rsid w:val="00405E79"/>
    <w:rsid w:val="00415ED0"/>
    <w:rsid w:val="00436553"/>
    <w:rsid w:val="00442066"/>
    <w:rsid w:val="00453665"/>
    <w:rsid w:val="00463275"/>
    <w:rsid w:val="004660AC"/>
    <w:rsid w:val="00471B16"/>
    <w:rsid w:val="0047319E"/>
    <w:rsid w:val="004859DA"/>
    <w:rsid w:val="004919EE"/>
    <w:rsid w:val="004C0A6E"/>
    <w:rsid w:val="004C48ED"/>
    <w:rsid w:val="004E04C8"/>
    <w:rsid w:val="00501C74"/>
    <w:rsid w:val="00524860"/>
    <w:rsid w:val="0053403B"/>
    <w:rsid w:val="005434E0"/>
    <w:rsid w:val="005B0D42"/>
    <w:rsid w:val="005C31E9"/>
    <w:rsid w:val="005D08F6"/>
    <w:rsid w:val="005F26A5"/>
    <w:rsid w:val="005F5631"/>
    <w:rsid w:val="005F627C"/>
    <w:rsid w:val="00602970"/>
    <w:rsid w:val="00623450"/>
    <w:rsid w:val="00661885"/>
    <w:rsid w:val="00667E35"/>
    <w:rsid w:val="00673671"/>
    <w:rsid w:val="006B0D15"/>
    <w:rsid w:val="006C0720"/>
    <w:rsid w:val="006D755D"/>
    <w:rsid w:val="006E00FE"/>
    <w:rsid w:val="0070018A"/>
    <w:rsid w:val="00701581"/>
    <w:rsid w:val="00703E52"/>
    <w:rsid w:val="0070476F"/>
    <w:rsid w:val="00717EB0"/>
    <w:rsid w:val="0073304C"/>
    <w:rsid w:val="0073374C"/>
    <w:rsid w:val="00734502"/>
    <w:rsid w:val="00744DEC"/>
    <w:rsid w:val="00747539"/>
    <w:rsid w:val="0076249A"/>
    <w:rsid w:val="007817E9"/>
    <w:rsid w:val="00792002"/>
    <w:rsid w:val="007D6338"/>
    <w:rsid w:val="007F37C9"/>
    <w:rsid w:val="007F40FE"/>
    <w:rsid w:val="008378C1"/>
    <w:rsid w:val="0085143C"/>
    <w:rsid w:val="0085457B"/>
    <w:rsid w:val="00865ABD"/>
    <w:rsid w:val="0086610F"/>
    <w:rsid w:val="00872DF1"/>
    <w:rsid w:val="008735D4"/>
    <w:rsid w:val="00896AF0"/>
    <w:rsid w:val="00897FB3"/>
    <w:rsid w:val="008B6A56"/>
    <w:rsid w:val="008C30D9"/>
    <w:rsid w:val="008D3849"/>
    <w:rsid w:val="008D6EA5"/>
    <w:rsid w:val="008E5CD8"/>
    <w:rsid w:val="008E7AEF"/>
    <w:rsid w:val="008F4144"/>
    <w:rsid w:val="00906640"/>
    <w:rsid w:val="009110DC"/>
    <w:rsid w:val="00912A40"/>
    <w:rsid w:val="009132BA"/>
    <w:rsid w:val="009208C0"/>
    <w:rsid w:val="009239A4"/>
    <w:rsid w:val="009469FD"/>
    <w:rsid w:val="00951322"/>
    <w:rsid w:val="009973F0"/>
    <w:rsid w:val="009A2674"/>
    <w:rsid w:val="009A6637"/>
    <w:rsid w:val="009C6C39"/>
    <w:rsid w:val="009D3C1A"/>
    <w:rsid w:val="009F28AD"/>
    <w:rsid w:val="00A0734F"/>
    <w:rsid w:val="00A4478F"/>
    <w:rsid w:val="00A459D8"/>
    <w:rsid w:val="00A60BF4"/>
    <w:rsid w:val="00A614CA"/>
    <w:rsid w:val="00AB3CE1"/>
    <w:rsid w:val="00AB5449"/>
    <w:rsid w:val="00AD0937"/>
    <w:rsid w:val="00B24205"/>
    <w:rsid w:val="00B73D56"/>
    <w:rsid w:val="00B93806"/>
    <w:rsid w:val="00BA714F"/>
    <w:rsid w:val="00BB3C06"/>
    <w:rsid w:val="00BD11CB"/>
    <w:rsid w:val="00C04B85"/>
    <w:rsid w:val="00C14FE2"/>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E4FA5"/>
    <w:rsid w:val="00D00C9D"/>
    <w:rsid w:val="00D40B00"/>
    <w:rsid w:val="00D56F67"/>
    <w:rsid w:val="00D70C27"/>
    <w:rsid w:val="00D82309"/>
    <w:rsid w:val="00DA085E"/>
    <w:rsid w:val="00DA1329"/>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F4A24"/>
    <w:rsid w:val="00EF5A84"/>
    <w:rsid w:val="00F130F9"/>
    <w:rsid w:val="00F2183C"/>
    <w:rsid w:val="00F22D73"/>
    <w:rsid w:val="00F246E6"/>
    <w:rsid w:val="00F2551E"/>
    <w:rsid w:val="00F4474D"/>
    <w:rsid w:val="00F546A1"/>
    <w:rsid w:val="00F91DEA"/>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EE0E4EB-DCAF-4B59-B5C7-0E88BEA1E87A}"/>
</file>

<file path=customXml/itemProps2.xml><?xml version="1.0" encoding="utf-8"?>
<ds:datastoreItem xmlns:ds="http://schemas.openxmlformats.org/officeDocument/2006/customXml" ds:itemID="{2A10E4F0-40BB-4ABF-8B69-2EC53CDD7DF6}"/>
</file>

<file path=customXml/itemProps3.xml><?xml version="1.0" encoding="utf-8"?>
<ds:datastoreItem xmlns:ds="http://schemas.openxmlformats.org/officeDocument/2006/customXml" ds:itemID="{12B7A8C9-67E4-40BE-A854-D02B2BF7437F}"/>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4150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Ψηφίστηκε από το Ελληνικό Κοινοβούλιο το Σχέδιο Νόμου του ΥΠΠΟΑ για την κύρωση του Μνημονίου κατανόησης στον τομέα του πολιτισμού με το Υπουργείο Πολιτισμού του Βασιλείου της Σαουδικής Αραβίας</dc:title>
  <dc:subject/>
  <dc:creator>Αικατερίνη Παντελίδη</dc:creator>
  <cp:keywords/>
  <dc:description/>
  <cp:lastModifiedBy>Ελευθερία Πελτέκη</cp:lastModifiedBy>
  <cp:revision>2</cp:revision>
  <cp:lastPrinted>2022-11-03T11:28:00Z</cp:lastPrinted>
  <dcterms:created xsi:type="dcterms:W3CDTF">2022-11-03T12:03:00Z</dcterms:created>
  <dcterms:modified xsi:type="dcterms:W3CDTF">2022-11-03T12:03:00Z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